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F77B0D">
        <w:t>за 2</w:t>
      </w:r>
      <w:r w:rsidR="007A0AAF">
        <w:t xml:space="preserve"> кв. 202</w:t>
      </w:r>
      <w:r w:rsidR="00117892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178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892">
              <w:rPr>
                <w:sz w:val="20"/>
                <w:szCs w:val="20"/>
              </w:rPr>
              <w:t>13,51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1178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892">
              <w:rPr>
                <w:sz w:val="20"/>
                <w:szCs w:val="20"/>
              </w:rPr>
              <w:t>13,51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17892"/>
    <w:rsid w:val="002634BC"/>
    <w:rsid w:val="003302D9"/>
    <w:rsid w:val="004412FC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2024-07-05T05:24:00Z</dcterms:modified>
</cp:coreProperties>
</file>